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4584" w14:textId="77777777" w:rsidR="00A91CD4" w:rsidRPr="00A91CD4" w:rsidRDefault="00A91CD4" w:rsidP="00A91CD4">
      <w:pPr>
        <w:snapToGrid w:val="0"/>
        <w:spacing w:before="0" w:after="0" w:line="240" w:lineRule="auto"/>
        <w:jc w:val="right"/>
        <w:rPr>
          <w:b/>
          <w:bCs/>
          <w:sz w:val="24"/>
          <w:szCs w:val="24"/>
        </w:rPr>
      </w:pPr>
      <w:r w:rsidRPr="00A91CD4">
        <w:rPr>
          <w:rFonts w:hint="eastAsia"/>
          <w:b/>
          <w:bCs/>
          <w:sz w:val="24"/>
          <w:szCs w:val="24"/>
        </w:rPr>
        <w:t>令和〇年〇月〇日</w:t>
      </w:r>
    </w:p>
    <w:p w14:paraId="4CFFA365" w14:textId="635F07C0" w:rsidR="00A91CD4" w:rsidRDefault="007678E4" w:rsidP="00A91CD4">
      <w:pPr>
        <w:snapToGrid w:val="0"/>
        <w:spacing w:before="0" w:after="0" w:line="240" w:lineRule="auto"/>
        <w:rPr>
          <w:b/>
          <w:bCs/>
          <w:sz w:val="24"/>
          <w:szCs w:val="24"/>
        </w:rPr>
      </w:pPr>
      <w:r>
        <w:rPr>
          <w:rFonts w:hint="eastAsia"/>
          <w:b/>
          <w:bCs/>
          <w:sz w:val="24"/>
          <w:szCs w:val="24"/>
        </w:rPr>
        <w:t>社員各位</w:t>
      </w:r>
    </w:p>
    <w:p w14:paraId="67E4049C" w14:textId="4F23A87D" w:rsidR="00A91CD4" w:rsidRPr="00A91CD4" w:rsidRDefault="008C0916" w:rsidP="00A91CD4">
      <w:pPr>
        <w:wordWrap w:val="0"/>
        <w:snapToGrid w:val="0"/>
        <w:spacing w:before="0" w:after="0" w:line="240" w:lineRule="auto"/>
        <w:jc w:val="right"/>
        <w:rPr>
          <w:b/>
          <w:bCs/>
          <w:sz w:val="24"/>
          <w:szCs w:val="24"/>
        </w:rPr>
      </w:pPr>
      <w:r>
        <w:rPr>
          <w:rFonts w:hint="eastAsia"/>
          <w:b/>
          <w:bCs/>
          <w:sz w:val="24"/>
          <w:szCs w:val="24"/>
        </w:rPr>
        <w:t>総務部</w:t>
      </w:r>
      <w:r>
        <w:rPr>
          <w:rFonts w:hint="eastAsia"/>
          <w:b/>
          <w:bCs/>
          <w:sz w:val="24"/>
          <w:szCs w:val="24"/>
        </w:rPr>
        <w:t xml:space="preserve"> </w:t>
      </w:r>
      <w:r w:rsidRPr="008C0916">
        <w:rPr>
          <w:rFonts w:hint="eastAsia"/>
          <w:b/>
          <w:bCs/>
          <w:sz w:val="24"/>
          <w:szCs w:val="24"/>
        </w:rPr>
        <w:t>法務担当</w:t>
      </w:r>
      <w:r w:rsidR="00A91CD4" w:rsidRPr="00A91CD4">
        <w:rPr>
          <w:rFonts w:hint="eastAsia"/>
          <w:b/>
          <w:bCs/>
          <w:sz w:val="24"/>
          <w:szCs w:val="24"/>
        </w:rPr>
        <w:t xml:space="preserve">　〇〇</w:t>
      </w:r>
      <w:r w:rsidR="00A91CD4">
        <w:rPr>
          <w:rFonts w:hint="eastAsia"/>
          <w:b/>
          <w:bCs/>
          <w:sz w:val="24"/>
          <w:szCs w:val="24"/>
        </w:rPr>
        <w:t xml:space="preserve"> </w:t>
      </w:r>
      <w:r w:rsidR="00A91CD4" w:rsidRPr="00A91CD4">
        <w:rPr>
          <w:rFonts w:hint="eastAsia"/>
          <w:b/>
          <w:bCs/>
          <w:sz w:val="24"/>
          <w:szCs w:val="24"/>
        </w:rPr>
        <w:t>〇〇</w:t>
      </w:r>
    </w:p>
    <w:p w14:paraId="3CC2CFA1" w14:textId="438AA3F0" w:rsidR="00A91CD4" w:rsidRPr="00A91CD4" w:rsidRDefault="008C0916" w:rsidP="007678E4">
      <w:pPr>
        <w:snapToGrid w:val="0"/>
        <w:spacing w:beforeLines="100" w:before="274" w:afterLines="100" w:after="274" w:line="240" w:lineRule="auto"/>
        <w:jc w:val="center"/>
        <w:rPr>
          <w:b/>
          <w:bCs/>
          <w:sz w:val="28"/>
          <w:szCs w:val="28"/>
        </w:rPr>
      </w:pPr>
      <w:r w:rsidRPr="008C0916">
        <w:rPr>
          <w:rFonts w:hint="eastAsia"/>
          <w:b/>
          <w:bCs/>
          <w:sz w:val="32"/>
          <w:szCs w:val="32"/>
        </w:rPr>
        <w:t>法令改正に関する社内周知について</w:t>
      </w:r>
    </w:p>
    <w:p w14:paraId="564B8FA3" w14:textId="77777777" w:rsidR="008C0916" w:rsidRPr="008C0916" w:rsidRDefault="008C0916" w:rsidP="008C0916">
      <w:pPr>
        <w:snapToGrid w:val="0"/>
        <w:spacing w:beforeLines="50" w:before="137" w:after="0"/>
        <w:rPr>
          <w:rFonts w:hint="eastAsia"/>
          <w:b/>
          <w:bCs/>
          <w:sz w:val="24"/>
          <w:szCs w:val="24"/>
        </w:rPr>
      </w:pPr>
      <w:r w:rsidRPr="008C0916">
        <w:rPr>
          <w:rFonts w:hint="eastAsia"/>
          <w:b/>
          <w:bCs/>
          <w:sz w:val="24"/>
          <w:szCs w:val="24"/>
        </w:rPr>
        <w:t>平素より当社の業務運営にご理解とご協力を賜り、誠にありがとうございます。</w:t>
      </w:r>
    </w:p>
    <w:p w14:paraId="3A634442" w14:textId="77777777" w:rsidR="008C0916" w:rsidRPr="008C0916" w:rsidRDefault="008C0916" w:rsidP="008C0916">
      <w:pPr>
        <w:snapToGrid w:val="0"/>
        <w:spacing w:beforeLines="50" w:before="137" w:after="0"/>
        <w:rPr>
          <w:rFonts w:hint="eastAsia"/>
          <w:b/>
          <w:bCs/>
          <w:sz w:val="24"/>
          <w:szCs w:val="24"/>
        </w:rPr>
      </w:pPr>
      <w:r w:rsidRPr="008C0916">
        <w:rPr>
          <w:rFonts w:hint="eastAsia"/>
          <w:b/>
          <w:bCs/>
          <w:sz w:val="24"/>
          <w:szCs w:val="24"/>
        </w:rPr>
        <w:t>さて、このたび個人情報保護およびデータ管理に関する法令の一部改正が行われ、企業における個人情報の取り扱いおよび管理体制の強化が求められることとなりました。</w:t>
      </w:r>
    </w:p>
    <w:p w14:paraId="0D3E7A36" w14:textId="77777777" w:rsidR="008C0916" w:rsidRPr="008C0916" w:rsidRDefault="008C0916" w:rsidP="008C0916">
      <w:pPr>
        <w:snapToGrid w:val="0"/>
        <w:spacing w:beforeLines="50" w:before="137" w:after="0"/>
        <w:rPr>
          <w:rFonts w:hint="eastAsia"/>
          <w:b/>
          <w:bCs/>
          <w:sz w:val="24"/>
          <w:szCs w:val="24"/>
        </w:rPr>
      </w:pPr>
      <w:r w:rsidRPr="008C0916">
        <w:rPr>
          <w:rFonts w:hint="eastAsia"/>
          <w:b/>
          <w:bCs/>
          <w:sz w:val="24"/>
          <w:szCs w:val="24"/>
        </w:rPr>
        <w:t>今回の改正では、個人情報の適切な管理義務や情報漏えい発生時の報告体制などについて、企業の責任がこれまで以上に明確化されています。</w:t>
      </w:r>
    </w:p>
    <w:p w14:paraId="14A08ABB" w14:textId="77777777" w:rsidR="008C0916" w:rsidRPr="008C0916" w:rsidRDefault="008C0916" w:rsidP="008C0916">
      <w:pPr>
        <w:snapToGrid w:val="0"/>
        <w:spacing w:beforeLines="50" w:before="137" w:after="0"/>
        <w:rPr>
          <w:rFonts w:hint="eastAsia"/>
          <w:b/>
          <w:bCs/>
          <w:sz w:val="24"/>
          <w:szCs w:val="24"/>
        </w:rPr>
      </w:pPr>
      <w:r w:rsidRPr="008C0916">
        <w:rPr>
          <w:rFonts w:hint="eastAsia"/>
          <w:b/>
          <w:bCs/>
          <w:sz w:val="24"/>
          <w:szCs w:val="24"/>
        </w:rPr>
        <w:t>当社におきましても、顧客情報や取引先情報など重要な情報資産を取り扱う企業として、法令を遵守し、適切な情報管理体制を維持していく必要があります。</w:t>
      </w:r>
    </w:p>
    <w:p w14:paraId="6DF6D364" w14:textId="77777777" w:rsidR="008C0916" w:rsidRPr="008C0916" w:rsidRDefault="008C0916" w:rsidP="008C0916">
      <w:pPr>
        <w:snapToGrid w:val="0"/>
        <w:spacing w:beforeLines="50" w:before="137" w:after="0"/>
        <w:rPr>
          <w:rFonts w:hint="eastAsia"/>
          <w:b/>
          <w:bCs/>
          <w:sz w:val="24"/>
          <w:szCs w:val="24"/>
        </w:rPr>
      </w:pPr>
      <w:r w:rsidRPr="008C0916">
        <w:rPr>
          <w:rFonts w:hint="eastAsia"/>
          <w:b/>
          <w:bCs/>
          <w:sz w:val="24"/>
          <w:szCs w:val="24"/>
        </w:rPr>
        <w:t>つきましては、関係部署におかれましては改正内容をご確認のうえ、日常業務における情報管理および取り扱いについて、より一層の注意を払っていただきますようお願いいたします。</w:t>
      </w:r>
    </w:p>
    <w:p w14:paraId="1C970E60" w14:textId="3A11E6D4" w:rsidR="00A91CD4" w:rsidRDefault="008C0916" w:rsidP="008C0916">
      <w:pPr>
        <w:snapToGrid w:val="0"/>
        <w:spacing w:beforeLines="50" w:before="137" w:after="0"/>
        <w:rPr>
          <w:b/>
          <w:bCs/>
          <w:sz w:val="24"/>
          <w:szCs w:val="24"/>
        </w:rPr>
      </w:pPr>
      <w:r w:rsidRPr="008C0916">
        <w:rPr>
          <w:rFonts w:hint="eastAsia"/>
          <w:b/>
          <w:bCs/>
          <w:sz w:val="24"/>
          <w:szCs w:val="24"/>
        </w:rPr>
        <w:t>なお、改正内容の概要および対応のポイントにつきましては、下記資料をご参照ください。必要に応じて各部署で内容を共有し、適切な対応をお願いいたします。</w:t>
      </w:r>
    </w:p>
    <w:p w14:paraId="2931EF3D" w14:textId="77777777" w:rsidR="00520417" w:rsidRDefault="00520417" w:rsidP="008C0916">
      <w:pPr>
        <w:pStyle w:val="af7"/>
        <w:snapToGrid w:val="0"/>
        <w:spacing w:beforeLines="100" w:before="274" w:afterLines="100" w:after="274"/>
        <w:rPr>
          <w:sz w:val="24"/>
          <w:szCs w:val="24"/>
        </w:rPr>
      </w:pPr>
      <w:r w:rsidRPr="00520417">
        <w:rPr>
          <w:rFonts w:hint="eastAsia"/>
          <w:sz w:val="24"/>
          <w:szCs w:val="24"/>
        </w:rPr>
        <w:t>記</w:t>
      </w:r>
    </w:p>
    <w:p w14:paraId="436FA9CB" w14:textId="77777777" w:rsidR="007678E4" w:rsidRPr="007678E4" w:rsidRDefault="007678E4" w:rsidP="008C0916">
      <w:pPr>
        <w:snapToGrid w:val="0"/>
        <w:spacing w:before="0" w:afterLines="50" w:after="137" w:line="240" w:lineRule="auto"/>
        <w:ind w:leftChars="780" w:left="1560"/>
        <w:rPr>
          <w:b/>
          <w:bCs/>
          <w:sz w:val="24"/>
          <w:szCs w:val="24"/>
        </w:rPr>
      </w:pPr>
      <w:r w:rsidRPr="007678E4">
        <w:rPr>
          <w:rFonts w:hint="eastAsia"/>
          <w:b/>
          <w:bCs/>
          <w:sz w:val="24"/>
          <w:szCs w:val="24"/>
        </w:rPr>
        <w:t>1</w:t>
      </w:r>
      <w:r w:rsidRPr="007678E4">
        <w:rPr>
          <w:rFonts w:hint="eastAsia"/>
          <w:b/>
          <w:bCs/>
          <w:sz w:val="24"/>
          <w:szCs w:val="24"/>
        </w:rPr>
        <w:t>．主な改正内容</w:t>
      </w:r>
    </w:p>
    <w:p w14:paraId="7EF28A6C" w14:textId="2BFC2457" w:rsidR="008C0916" w:rsidRDefault="008C0916" w:rsidP="008C0916">
      <w:pPr>
        <w:snapToGrid w:val="0"/>
        <w:spacing w:beforeLines="50" w:before="137" w:afterLines="50" w:after="137" w:line="240" w:lineRule="auto"/>
        <w:ind w:leftChars="992" w:left="1984"/>
        <w:rPr>
          <w:b/>
          <w:bCs/>
          <w:sz w:val="24"/>
          <w:szCs w:val="24"/>
        </w:rPr>
      </w:pPr>
      <w:r w:rsidRPr="008C0916">
        <w:rPr>
          <w:rFonts w:hint="eastAsia"/>
          <w:b/>
          <w:bCs/>
          <w:sz w:val="24"/>
          <w:szCs w:val="24"/>
        </w:rPr>
        <w:t>個人情報保護法改正の概要（関係省庁発行資料）</w:t>
      </w:r>
    </w:p>
    <w:p w14:paraId="2D1A5845" w14:textId="2DDFC87C" w:rsidR="007678E4" w:rsidRPr="007678E4" w:rsidRDefault="008C0916" w:rsidP="008C0916">
      <w:pPr>
        <w:snapToGrid w:val="0"/>
        <w:spacing w:beforeLines="50" w:before="137" w:afterLines="50" w:after="137" w:line="240" w:lineRule="auto"/>
        <w:ind w:leftChars="780" w:left="1560"/>
        <w:rPr>
          <w:b/>
          <w:bCs/>
          <w:sz w:val="24"/>
          <w:szCs w:val="24"/>
        </w:rPr>
      </w:pPr>
      <w:r>
        <w:rPr>
          <w:rFonts w:hint="eastAsia"/>
          <w:b/>
          <w:bCs/>
          <w:sz w:val="24"/>
          <w:szCs w:val="24"/>
        </w:rPr>
        <w:t>2</w:t>
      </w:r>
      <w:r w:rsidR="007678E4" w:rsidRPr="007678E4">
        <w:rPr>
          <w:rFonts w:hint="eastAsia"/>
          <w:b/>
          <w:bCs/>
          <w:sz w:val="24"/>
          <w:szCs w:val="24"/>
        </w:rPr>
        <w:t>．施行日</w:t>
      </w:r>
    </w:p>
    <w:p w14:paraId="66B92502" w14:textId="7D1B15FC" w:rsidR="007678E4" w:rsidRPr="007678E4" w:rsidRDefault="007678E4" w:rsidP="008C0916">
      <w:pPr>
        <w:snapToGrid w:val="0"/>
        <w:spacing w:before="0" w:after="0" w:line="240" w:lineRule="auto"/>
        <w:ind w:leftChars="992" w:left="1984"/>
        <w:rPr>
          <w:b/>
          <w:bCs/>
          <w:sz w:val="24"/>
          <w:szCs w:val="24"/>
        </w:rPr>
      </w:pPr>
      <w:r w:rsidRPr="007678E4">
        <w:rPr>
          <w:rFonts w:hint="eastAsia"/>
          <w:b/>
          <w:bCs/>
          <w:sz w:val="24"/>
          <w:szCs w:val="24"/>
        </w:rPr>
        <w:t>令和○年○月○日</w:t>
      </w:r>
    </w:p>
    <w:p w14:paraId="3418A841" w14:textId="77777777" w:rsidR="007678E4" w:rsidRDefault="007678E4" w:rsidP="007678E4">
      <w:pPr>
        <w:snapToGrid w:val="0"/>
        <w:spacing w:before="0" w:after="0" w:line="240" w:lineRule="auto"/>
        <w:rPr>
          <w:b/>
          <w:bCs/>
          <w:sz w:val="24"/>
          <w:szCs w:val="24"/>
        </w:rPr>
      </w:pPr>
    </w:p>
    <w:p w14:paraId="46E6D8C1" w14:textId="77777777" w:rsidR="008C0916" w:rsidRDefault="008C0916" w:rsidP="007678E4">
      <w:pPr>
        <w:snapToGrid w:val="0"/>
        <w:spacing w:before="0" w:after="0" w:line="240" w:lineRule="auto"/>
        <w:rPr>
          <w:rFonts w:hint="eastAsia"/>
          <w:b/>
          <w:bCs/>
          <w:sz w:val="24"/>
          <w:szCs w:val="24"/>
        </w:rPr>
      </w:pPr>
    </w:p>
    <w:p w14:paraId="02DFE113" w14:textId="77777777" w:rsidR="008C0916" w:rsidRPr="008C0916" w:rsidRDefault="008C0916" w:rsidP="008C0916">
      <w:pPr>
        <w:snapToGrid w:val="0"/>
        <w:spacing w:before="0" w:after="0" w:line="240" w:lineRule="auto"/>
        <w:rPr>
          <w:rFonts w:hint="eastAsia"/>
          <w:b/>
          <w:bCs/>
          <w:sz w:val="24"/>
          <w:szCs w:val="24"/>
        </w:rPr>
      </w:pPr>
      <w:r w:rsidRPr="008C0916">
        <w:rPr>
          <w:rFonts w:hint="eastAsia"/>
          <w:b/>
          <w:bCs/>
          <w:sz w:val="24"/>
          <w:szCs w:val="24"/>
        </w:rPr>
        <w:t>本件に関してご不明な点がございましたら、総務部法務担当までお問い合わせください。</w:t>
      </w:r>
    </w:p>
    <w:p w14:paraId="412F2AA8" w14:textId="272BEE66" w:rsidR="007678E4" w:rsidRDefault="008C0916" w:rsidP="008C0916">
      <w:pPr>
        <w:snapToGrid w:val="0"/>
        <w:spacing w:before="0" w:after="0" w:line="240" w:lineRule="auto"/>
        <w:rPr>
          <w:b/>
          <w:bCs/>
          <w:sz w:val="24"/>
          <w:szCs w:val="24"/>
        </w:rPr>
      </w:pPr>
      <w:r w:rsidRPr="008C0916">
        <w:rPr>
          <w:rFonts w:hint="eastAsia"/>
          <w:b/>
          <w:bCs/>
          <w:sz w:val="24"/>
          <w:szCs w:val="24"/>
        </w:rPr>
        <w:t>今後とも法令遵守の徹底にご理解とご協力をお願い申し上げます。</w:t>
      </w:r>
    </w:p>
    <w:p w14:paraId="7BB3BEF0" w14:textId="498444AD" w:rsidR="00520417" w:rsidRDefault="00520417" w:rsidP="007678E4">
      <w:pPr>
        <w:snapToGrid w:val="0"/>
        <w:spacing w:before="0" w:after="0" w:line="240" w:lineRule="auto"/>
        <w:jc w:val="right"/>
        <w:rPr>
          <w:b/>
          <w:bCs/>
          <w:sz w:val="24"/>
          <w:szCs w:val="24"/>
        </w:rPr>
      </w:pPr>
      <w:r w:rsidRPr="00520417">
        <w:rPr>
          <w:rFonts w:hint="eastAsia"/>
          <w:b/>
          <w:bCs/>
          <w:sz w:val="24"/>
          <w:szCs w:val="24"/>
        </w:rPr>
        <w:t>以上</w:t>
      </w:r>
    </w:p>
    <w:sectPr w:rsidR="00520417" w:rsidSect="00520417">
      <w:pgSz w:w="11906" w:h="16838"/>
      <w:pgMar w:top="1418" w:right="1418" w:bottom="1134"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B0B5B"/>
    <w:multiLevelType w:val="hybridMultilevel"/>
    <w:tmpl w:val="88FA7162"/>
    <w:lvl w:ilvl="0" w:tplc="09DA2F80">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E00EEF"/>
    <w:multiLevelType w:val="hybridMultilevel"/>
    <w:tmpl w:val="0FD23D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43347B"/>
    <w:multiLevelType w:val="hybridMultilevel"/>
    <w:tmpl w:val="05585D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EF1EE4"/>
    <w:multiLevelType w:val="hybridMultilevel"/>
    <w:tmpl w:val="787ED4E6"/>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8564FBB"/>
    <w:multiLevelType w:val="hybridMultilevel"/>
    <w:tmpl w:val="FF5C3A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806304">
    <w:abstractNumId w:val="4"/>
  </w:num>
  <w:num w:numId="2" w16cid:durableId="454059169">
    <w:abstractNumId w:val="2"/>
  </w:num>
  <w:num w:numId="3" w16cid:durableId="135606813">
    <w:abstractNumId w:val="1"/>
  </w:num>
  <w:num w:numId="4" w16cid:durableId="741367486">
    <w:abstractNumId w:val="6"/>
  </w:num>
  <w:num w:numId="5" w16cid:durableId="810244406">
    <w:abstractNumId w:val="0"/>
  </w:num>
  <w:num w:numId="6" w16cid:durableId="1246916053">
    <w:abstractNumId w:val="3"/>
  </w:num>
  <w:num w:numId="7" w16cid:durableId="496307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26F14"/>
    <w:rsid w:val="0003442E"/>
    <w:rsid w:val="00042390"/>
    <w:rsid w:val="0004453B"/>
    <w:rsid w:val="0008276D"/>
    <w:rsid w:val="000C3E8E"/>
    <w:rsid w:val="000C66C6"/>
    <w:rsid w:val="000E44DA"/>
    <w:rsid w:val="001119B8"/>
    <w:rsid w:val="00132EFB"/>
    <w:rsid w:val="002034B4"/>
    <w:rsid w:val="0021239F"/>
    <w:rsid w:val="00262D9A"/>
    <w:rsid w:val="00263748"/>
    <w:rsid w:val="00266EE9"/>
    <w:rsid w:val="0031589D"/>
    <w:rsid w:val="00341FB9"/>
    <w:rsid w:val="003F7282"/>
    <w:rsid w:val="00452ACE"/>
    <w:rsid w:val="004A7F66"/>
    <w:rsid w:val="004B5DF7"/>
    <w:rsid w:val="004E4B1B"/>
    <w:rsid w:val="004E6367"/>
    <w:rsid w:val="0050355B"/>
    <w:rsid w:val="00520417"/>
    <w:rsid w:val="005410A5"/>
    <w:rsid w:val="0055075C"/>
    <w:rsid w:val="005A0087"/>
    <w:rsid w:val="005E3E8A"/>
    <w:rsid w:val="006261D2"/>
    <w:rsid w:val="006870AD"/>
    <w:rsid w:val="006A61FD"/>
    <w:rsid w:val="006C6E80"/>
    <w:rsid w:val="006D174B"/>
    <w:rsid w:val="00713F6B"/>
    <w:rsid w:val="00744891"/>
    <w:rsid w:val="007624CE"/>
    <w:rsid w:val="007678E4"/>
    <w:rsid w:val="007935AB"/>
    <w:rsid w:val="007B2B07"/>
    <w:rsid w:val="00804856"/>
    <w:rsid w:val="008328B2"/>
    <w:rsid w:val="008B7F14"/>
    <w:rsid w:val="008C0916"/>
    <w:rsid w:val="008F48C9"/>
    <w:rsid w:val="008F654D"/>
    <w:rsid w:val="00906A48"/>
    <w:rsid w:val="0095564D"/>
    <w:rsid w:val="0098277F"/>
    <w:rsid w:val="009E53FC"/>
    <w:rsid w:val="00A003CA"/>
    <w:rsid w:val="00A619B3"/>
    <w:rsid w:val="00A77A7F"/>
    <w:rsid w:val="00A84090"/>
    <w:rsid w:val="00A91CD4"/>
    <w:rsid w:val="00AB755C"/>
    <w:rsid w:val="00AC3258"/>
    <w:rsid w:val="00AE10C0"/>
    <w:rsid w:val="00B45A0A"/>
    <w:rsid w:val="00B618EF"/>
    <w:rsid w:val="00B87E40"/>
    <w:rsid w:val="00BA6E7B"/>
    <w:rsid w:val="00BD5313"/>
    <w:rsid w:val="00BF7EB9"/>
    <w:rsid w:val="00C5691E"/>
    <w:rsid w:val="00C665FB"/>
    <w:rsid w:val="00CB1034"/>
    <w:rsid w:val="00CD0ED5"/>
    <w:rsid w:val="00D7111B"/>
    <w:rsid w:val="00D934A5"/>
    <w:rsid w:val="00E05747"/>
    <w:rsid w:val="00E147C5"/>
    <w:rsid w:val="00E640CE"/>
    <w:rsid w:val="00E81B8F"/>
    <w:rsid w:val="00E96A91"/>
    <w:rsid w:val="00E97ED1"/>
    <w:rsid w:val="00ED7D92"/>
    <w:rsid w:val="00F357D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 w:type="paragraph" w:styleId="afc">
    <w:name w:val="Salutation"/>
    <w:basedOn w:val="a"/>
    <w:next w:val="a"/>
    <w:link w:val="afd"/>
    <w:uiPriority w:val="99"/>
    <w:unhideWhenUsed/>
    <w:rsid w:val="00520417"/>
    <w:rPr>
      <w:b/>
      <w:bCs/>
      <w:sz w:val="24"/>
      <w:szCs w:val="24"/>
    </w:rPr>
  </w:style>
  <w:style w:type="character" w:customStyle="1" w:styleId="afd">
    <w:name w:val="挨拶文 (文字)"/>
    <w:basedOn w:val="a0"/>
    <w:link w:val="afc"/>
    <w:uiPriority w:val="99"/>
    <w:rsid w:val="00520417"/>
    <w:rPr>
      <w:b/>
      <w:bCs/>
      <w:sz w:val="24"/>
      <w:szCs w:val="24"/>
    </w:rPr>
  </w:style>
  <w:style w:type="paragraph" w:styleId="afe">
    <w:name w:val="Date"/>
    <w:basedOn w:val="a"/>
    <w:next w:val="a"/>
    <w:link w:val="aff"/>
    <w:uiPriority w:val="99"/>
    <w:semiHidden/>
    <w:unhideWhenUsed/>
    <w:rsid w:val="00520417"/>
  </w:style>
  <w:style w:type="character" w:customStyle="1" w:styleId="aff">
    <w:name w:val="日付 (文字)"/>
    <w:basedOn w:val="a0"/>
    <w:link w:val="afe"/>
    <w:uiPriority w:val="99"/>
    <w:semiHidden/>
    <w:rsid w:val="0052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33</cp:revision>
  <cp:lastPrinted>2023-09-09T09:35:00Z</cp:lastPrinted>
  <dcterms:created xsi:type="dcterms:W3CDTF">2021-10-04T04:25:00Z</dcterms:created>
  <dcterms:modified xsi:type="dcterms:W3CDTF">2026-03-12T12:36:00Z</dcterms:modified>
</cp:coreProperties>
</file>