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C339F5" w:rsidRDefault="00341FB9" w:rsidP="00341FB9">
      <w:pPr>
        <w:snapToGrid w:val="0"/>
        <w:spacing w:before="0" w:after="0" w:line="240" w:lineRule="auto"/>
        <w:jc w:val="right"/>
        <w:rPr>
          <w:rFonts w:asciiTheme="minorEastAsia" w:hAnsiTheme="minorEastAsia"/>
          <w:b/>
          <w:bCs/>
          <w:sz w:val="22"/>
          <w:szCs w:val="22"/>
        </w:rPr>
      </w:pPr>
      <w:r w:rsidRPr="00C339F5">
        <w:rPr>
          <w:rFonts w:asciiTheme="minorEastAsia" w:hAnsiTheme="minorEastAsia" w:hint="eastAsia"/>
          <w:b/>
          <w:bCs/>
          <w:sz w:val="22"/>
          <w:szCs w:val="22"/>
        </w:rPr>
        <w:t>令和　　年　　月　　日</w:t>
      </w:r>
    </w:p>
    <w:p w14:paraId="55FB36A4" w14:textId="749A326F" w:rsidR="00341FB9" w:rsidRPr="00C339F5" w:rsidRDefault="004A7F66" w:rsidP="00341FB9">
      <w:pPr>
        <w:snapToGrid w:val="0"/>
        <w:spacing w:before="0" w:after="0" w:line="240" w:lineRule="auto"/>
        <w:rPr>
          <w:rFonts w:asciiTheme="minorEastAsia" w:hAnsiTheme="minorEastAsia"/>
          <w:b/>
          <w:bCs/>
          <w:sz w:val="22"/>
          <w:szCs w:val="22"/>
        </w:rPr>
      </w:pPr>
      <w:r w:rsidRPr="00C339F5">
        <w:rPr>
          <w:rFonts w:asciiTheme="minorEastAsia" w:hAnsiTheme="minorEastAsia" w:hint="eastAsia"/>
          <w:b/>
          <w:bCs/>
          <w:sz w:val="22"/>
          <w:szCs w:val="22"/>
        </w:rPr>
        <w:t>株式会社 〇〇</w:t>
      </w:r>
    </w:p>
    <w:p w14:paraId="0AF0848A" w14:textId="77777777" w:rsidR="00A77A7F" w:rsidRPr="00C339F5" w:rsidRDefault="00A77A7F" w:rsidP="00A77A7F">
      <w:pPr>
        <w:snapToGrid w:val="0"/>
        <w:spacing w:before="0" w:after="0" w:line="240" w:lineRule="auto"/>
        <w:ind w:right="221"/>
        <w:rPr>
          <w:rFonts w:asciiTheme="minorEastAsia" w:hAnsiTheme="minorEastAsia"/>
          <w:b/>
          <w:bCs/>
          <w:sz w:val="22"/>
          <w:szCs w:val="22"/>
        </w:rPr>
      </w:pPr>
      <w:r w:rsidRPr="00C339F5">
        <w:rPr>
          <w:rFonts w:asciiTheme="minorEastAsia" w:hAnsiTheme="minorEastAsia" w:hint="eastAsia"/>
          <w:b/>
          <w:bCs/>
          <w:sz w:val="22"/>
          <w:szCs w:val="22"/>
        </w:rPr>
        <w:t>○部　〇課</w:t>
      </w:r>
    </w:p>
    <w:p w14:paraId="098DCF97" w14:textId="4DA145A3" w:rsidR="004A7F66" w:rsidRPr="00C339F5" w:rsidRDefault="004A7F66" w:rsidP="00341FB9">
      <w:pPr>
        <w:snapToGrid w:val="0"/>
        <w:spacing w:before="0" w:after="0" w:line="240" w:lineRule="auto"/>
        <w:rPr>
          <w:rFonts w:asciiTheme="minorEastAsia" w:hAnsiTheme="minorEastAsia"/>
          <w:b/>
          <w:bCs/>
          <w:sz w:val="22"/>
          <w:szCs w:val="22"/>
        </w:rPr>
      </w:pPr>
      <w:r w:rsidRPr="00C339F5">
        <w:rPr>
          <w:rFonts w:asciiTheme="minorEastAsia" w:hAnsiTheme="minorEastAsia" w:hint="eastAsia"/>
          <w:b/>
          <w:bCs/>
          <w:sz w:val="22"/>
          <w:szCs w:val="22"/>
        </w:rPr>
        <w:t>〇 〇 様</w:t>
      </w:r>
    </w:p>
    <w:p w14:paraId="4E132E94" w14:textId="195F142D" w:rsidR="00B45A0A" w:rsidRPr="00C339F5" w:rsidRDefault="00A77A7F" w:rsidP="004A7F66">
      <w:pPr>
        <w:snapToGrid w:val="0"/>
        <w:spacing w:before="0" w:after="0" w:line="240" w:lineRule="auto"/>
        <w:ind w:right="221"/>
        <w:jc w:val="right"/>
        <w:rPr>
          <w:rFonts w:asciiTheme="minorEastAsia" w:hAnsiTheme="minorEastAsia"/>
          <w:b/>
          <w:bCs/>
          <w:sz w:val="22"/>
          <w:szCs w:val="22"/>
        </w:rPr>
      </w:pPr>
      <w:r w:rsidRPr="00C339F5">
        <w:rPr>
          <w:rFonts w:asciiTheme="minorEastAsia" w:hAnsiTheme="minorEastAsia" w:hint="eastAsia"/>
          <w:b/>
          <w:bCs/>
          <w:sz w:val="22"/>
          <w:szCs w:val="22"/>
        </w:rPr>
        <w:t>株式会社 〇〇</w:t>
      </w:r>
      <w:r w:rsidRPr="00C339F5">
        <w:rPr>
          <w:rFonts w:asciiTheme="minorEastAsia" w:hAnsiTheme="minorEastAsia"/>
          <w:b/>
          <w:bCs/>
          <w:sz w:val="22"/>
          <w:szCs w:val="22"/>
        </w:rPr>
        <w:br/>
      </w:r>
      <w:r w:rsidR="004A7F66" w:rsidRPr="00C339F5">
        <w:rPr>
          <w:rFonts w:asciiTheme="minorEastAsia" w:hAnsiTheme="minorEastAsia" w:hint="eastAsia"/>
          <w:b/>
          <w:bCs/>
          <w:sz w:val="22"/>
          <w:szCs w:val="22"/>
        </w:rPr>
        <w:t>○部　〇</w:t>
      </w:r>
      <w:r w:rsidR="00B45A0A" w:rsidRPr="00C339F5">
        <w:rPr>
          <w:rFonts w:asciiTheme="minorEastAsia" w:hAnsiTheme="minorEastAsia" w:hint="eastAsia"/>
          <w:b/>
          <w:bCs/>
          <w:sz w:val="22"/>
          <w:szCs w:val="22"/>
        </w:rPr>
        <w:t>課</w:t>
      </w:r>
    </w:p>
    <w:p w14:paraId="61A11A63" w14:textId="52841374" w:rsidR="004A7F66" w:rsidRPr="00C339F5" w:rsidRDefault="004A7F66" w:rsidP="004A7F66">
      <w:pPr>
        <w:wordWrap w:val="0"/>
        <w:snapToGrid w:val="0"/>
        <w:spacing w:before="0" w:after="0" w:line="240" w:lineRule="auto"/>
        <w:ind w:right="221"/>
        <w:jc w:val="right"/>
        <w:rPr>
          <w:rFonts w:asciiTheme="minorEastAsia" w:hAnsiTheme="minorEastAsia"/>
          <w:b/>
          <w:bCs/>
          <w:sz w:val="22"/>
          <w:szCs w:val="22"/>
        </w:rPr>
      </w:pPr>
      <w:r w:rsidRPr="00C339F5">
        <w:rPr>
          <w:rFonts w:asciiTheme="minorEastAsia" w:hAnsiTheme="minorEastAsia" w:hint="eastAsia"/>
          <w:b/>
          <w:bCs/>
          <w:sz w:val="22"/>
          <w:szCs w:val="22"/>
        </w:rPr>
        <w:t>〇 〇</w:t>
      </w:r>
    </w:p>
    <w:p w14:paraId="6B1A17C0" w14:textId="48A415F4" w:rsidR="00341FB9" w:rsidRPr="00C339F5" w:rsidRDefault="00C339F5" w:rsidP="00F10C31">
      <w:pPr>
        <w:snapToGrid w:val="0"/>
        <w:spacing w:beforeLines="50" w:before="137" w:afterLines="100" w:after="274" w:line="240" w:lineRule="auto"/>
        <w:jc w:val="center"/>
        <w:rPr>
          <w:rFonts w:asciiTheme="minorEastAsia" w:hAnsiTheme="minorEastAsia"/>
          <w:b/>
          <w:bCs/>
          <w:sz w:val="28"/>
          <w:szCs w:val="28"/>
        </w:rPr>
      </w:pPr>
      <w:r w:rsidRPr="00C339F5">
        <w:rPr>
          <w:rFonts w:asciiTheme="minorEastAsia" w:hAnsiTheme="minorEastAsia" w:hint="eastAsia"/>
          <w:b/>
          <w:bCs/>
          <w:sz w:val="28"/>
          <w:szCs w:val="28"/>
        </w:rPr>
        <w:t>信用照会回答書（株式会社</w:t>
      </w:r>
      <w:r w:rsidRPr="00C339F5">
        <w:rPr>
          <w:rFonts w:asciiTheme="minorEastAsia" w:hAnsiTheme="minorEastAsia" w:hint="eastAsia"/>
          <w:b/>
          <w:bCs/>
          <w:sz w:val="28"/>
          <w:szCs w:val="28"/>
        </w:rPr>
        <w:t>△△</w:t>
      </w:r>
      <w:r w:rsidRPr="00C339F5">
        <w:rPr>
          <w:rFonts w:asciiTheme="minorEastAsia" w:hAnsiTheme="minorEastAsia" w:hint="eastAsia"/>
          <w:b/>
          <w:bCs/>
          <w:sz w:val="28"/>
          <w:szCs w:val="28"/>
        </w:rPr>
        <w:t>について）</w:t>
      </w:r>
    </w:p>
    <w:p w14:paraId="3BE3B4F2" w14:textId="77777777" w:rsidR="00C339F5" w:rsidRPr="00C339F5" w:rsidRDefault="00C339F5" w:rsidP="00C339F5">
      <w:pPr>
        <w:snapToGrid w:val="0"/>
        <w:spacing w:before="0" w:after="0"/>
        <w:rPr>
          <w:rFonts w:asciiTheme="minorEastAsia" w:hAnsiTheme="minorEastAsia" w:hint="eastAsia"/>
          <w:b/>
          <w:bCs/>
          <w:sz w:val="22"/>
          <w:szCs w:val="22"/>
        </w:rPr>
      </w:pPr>
      <w:r w:rsidRPr="00C339F5">
        <w:rPr>
          <w:rFonts w:asciiTheme="minorEastAsia" w:hAnsiTheme="minorEastAsia" w:hint="eastAsia"/>
          <w:b/>
          <w:bCs/>
          <w:sz w:val="22"/>
          <w:szCs w:val="22"/>
        </w:rPr>
        <w:t>拝復　時下ますますご清栄のこととお慶び申し上げます。</w:t>
      </w:r>
    </w:p>
    <w:p w14:paraId="29A18188" w14:textId="77777777" w:rsidR="00C339F5" w:rsidRPr="00C339F5" w:rsidRDefault="00C339F5" w:rsidP="00C339F5">
      <w:pPr>
        <w:snapToGrid w:val="0"/>
        <w:spacing w:before="0" w:after="0"/>
        <w:rPr>
          <w:rFonts w:asciiTheme="minorEastAsia" w:hAnsiTheme="minorEastAsia" w:hint="eastAsia"/>
          <w:b/>
          <w:bCs/>
          <w:sz w:val="22"/>
          <w:szCs w:val="22"/>
        </w:rPr>
      </w:pPr>
      <w:r w:rsidRPr="00C339F5">
        <w:rPr>
          <w:rFonts w:asciiTheme="minorEastAsia" w:hAnsiTheme="minorEastAsia" w:hint="eastAsia"/>
          <w:b/>
          <w:bCs/>
          <w:sz w:val="22"/>
          <w:szCs w:val="22"/>
        </w:rPr>
        <w:t>平素は格別のご厚情を賜り、厚く御礼申し上げます。</w:t>
      </w:r>
    </w:p>
    <w:p w14:paraId="33F2FB2D" w14:textId="77777777" w:rsidR="00C339F5" w:rsidRPr="00C339F5" w:rsidRDefault="00C339F5" w:rsidP="00C339F5">
      <w:pPr>
        <w:snapToGrid w:val="0"/>
        <w:spacing w:before="0" w:after="0"/>
        <w:rPr>
          <w:rFonts w:asciiTheme="minorEastAsia" w:hAnsiTheme="minorEastAsia"/>
          <w:b/>
          <w:bCs/>
          <w:sz w:val="22"/>
          <w:szCs w:val="22"/>
        </w:rPr>
      </w:pPr>
    </w:p>
    <w:p w14:paraId="3338251A" w14:textId="1B16F6F7" w:rsidR="00AC3258" w:rsidRPr="00C339F5" w:rsidRDefault="00C339F5" w:rsidP="00C339F5">
      <w:pPr>
        <w:snapToGrid w:val="0"/>
        <w:spacing w:before="0" w:after="0"/>
        <w:rPr>
          <w:rFonts w:asciiTheme="minorEastAsia" w:hAnsiTheme="minorEastAsia"/>
          <w:b/>
          <w:bCs/>
          <w:sz w:val="22"/>
          <w:szCs w:val="22"/>
        </w:rPr>
      </w:pPr>
      <w:r w:rsidRPr="00C339F5">
        <w:rPr>
          <w:rFonts w:asciiTheme="minorEastAsia" w:hAnsiTheme="minorEastAsia" w:hint="eastAsia"/>
          <w:b/>
          <w:bCs/>
          <w:sz w:val="22"/>
          <w:szCs w:val="22"/>
        </w:rPr>
        <w:t>さて、このたびご照会いただきました 株式会社</w:t>
      </w:r>
      <w:r w:rsidRPr="00C339F5">
        <w:rPr>
          <w:rFonts w:asciiTheme="minorEastAsia" w:hAnsiTheme="minorEastAsia" w:hint="eastAsia"/>
          <w:b/>
          <w:bCs/>
          <w:sz w:val="22"/>
          <w:szCs w:val="22"/>
        </w:rPr>
        <w:t>△△</w:t>
      </w:r>
      <w:r w:rsidRPr="00C339F5">
        <w:rPr>
          <w:rFonts w:asciiTheme="minorEastAsia" w:hAnsiTheme="minorEastAsia" w:hint="eastAsia"/>
          <w:b/>
          <w:bCs/>
          <w:sz w:val="22"/>
          <w:szCs w:val="22"/>
        </w:rPr>
        <w:t>（大阪市北区） につきまして、弊社における取引状況および所見を下記のとおりご報告申し上げます。</w:t>
      </w:r>
    </w:p>
    <w:p w14:paraId="294F2629" w14:textId="7DF25168" w:rsidR="00DE21AE" w:rsidRPr="00C339F5" w:rsidRDefault="00DE21AE" w:rsidP="00DE21AE">
      <w:pPr>
        <w:snapToGrid w:val="0"/>
        <w:spacing w:before="0" w:after="0"/>
        <w:jc w:val="right"/>
        <w:rPr>
          <w:rFonts w:asciiTheme="minorEastAsia" w:hAnsiTheme="minorEastAsia"/>
          <w:b/>
          <w:bCs/>
          <w:sz w:val="22"/>
          <w:szCs w:val="22"/>
        </w:rPr>
      </w:pPr>
      <w:r w:rsidRPr="00C339F5">
        <w:rPr>
          <w:rFonts w:asciiTheme="minorEastAsia" w:hAnsiTheme="minorEastAsia" w:hint="eastAsia"/>
          <w:b/>
          <w:bCs/>
          <w:sz w:val="22"/>
          <w:szCs w:val="22"/>
        </w:rPr>
        <w:t>敬具</w:t>
      </w:r>
    </w:p>
    <w:p w14:paraId="68518B6E" w14:textId="4BF7D4A0" w:rsidR="00DE21AE" w:rsidRPr="00C339F5" w:rsidRDefault="00DE21AE" w:rsidP="00DE21AE">
      <w:pPr>
        <w:snapToGrid w:val="0"/>
        <w:spacing w:before="0" w:after="0"/>
        <w:jc w:val="center"/>
        <w:rPr>
          <w:rFonts w:asciiTheme="minorEastAsia" w:hAnsiTheme="minorEastAsia"/>
          <w:b/>
          <w:bCs/>
          <w:sz w:val="22"/>
          <w:szCs w:val="22"/>
        </w:rPr>
      </w:pPr>
      <w:r w:rsidRPr="00C339F5">
        <w:rPr>
          <w:rFonts w:asciiTheme="minorEastAsia" w:hAnsiTheme="minorEastAsia" w:hint="eastAsia"/>
          <w:b/>
          <w:bCs/>
          <w:sz w:val="22"/>
          <w:szCs w:val="22"/>
        </w:rPr>
        <w:t>記</w:t>
      </w:r>
    </w:p>
    <w:p w14:paraId="56BF50B8" w14:textId="679E05A1" w:rsidR="00C339F5" w:rsidRPr="00C339F5" w:rsidRDefault="00C339F5" w:rsidP="00C339F5">
      <w:pPr>
        <w:pStyle w:val="afb"/>
        <w:numPr>
          <w:ilvl w:val="0"/>
          <w:numId w:val="13"/>
        </w:numPr>
        <w:snapToGrid w:val="0"/>
        <w:spacing w:before="0" w:after="0"/>
        <w:ind w:leftChars="0"/>
        <w:rPr>
          <w:rFonts w:asciiTheme="minorEastAsia" w:hAnsiTheme="minorEastAsia"/>
          <w:b/>
          <w:bCs/>
          <w:sz w:val="22"/>
          <w:szCs w:val="22"/>
        </w:rPr>
      </w:pPr>
      <w:r w:rsidRPr="00C339F5">
        <w:rPr>
          <w:rFonts w:asciiTheme="minorEastAsia" w:hAnsiTheme="minorEastAsia" w:hint="eastAsia"/>
          <w:b/>
          <w:bCs/>
          <w:sz w:val="22"/>
          <w:szCs w:val="22"/>
        </w:rPr>
        <w:t>取引開始時期・経緯</w:t>
      </w:r>
      <w:r w:rsidRPr="00C339F5">
        <w:rPr>
          <w:rFonts w:asciiTheme="minorEastAsia" w:hAnsiTheme="minorEastAsia"/>
          <w:b/>
          <w:bCs/>
          <w:sz w:val="22"/>
          <w:szCs w:val="22"/>
        </w:rPr>
        <w:br/>
      </w:r>
      <w:r w:rsidRPr="00C339F5">
        <w:rPr>
          <w:rFonts w:asciiTheme="minorEastAsia" w:hAnsiTheme="minorEastAsia" w:hint="eastAsia"/>
          <w:b/>
          <w:bCs/>
          <w:sz w:val="22"/>
          <w:szCs w:val="22"/>
        </w:rPr>
        <w:t>令和〇年〇月より、同社よりシステム開発関連資材およびIT保守サービスの提供を受けております。</w:t>
      </w:r>
      <w:r w:rsidRPr="00C339F5">
        <w:rPr>
          <w:rFonts w:asciiTheme="minorEastAsia" w:hAnsiTheme="minorEastAsia"/>
          <w:b/>
          <w:bCs/>
          <w:sz w:val="22"/>
          <w:szCs w:val="22"/>
        </w:rPr>
        <w:br/>
      </w:r>
      <w:r w:rsidRPr="00C339F5">
        <w:rPr>
          <w:rFonts w:asciiTheme="minorEastAsia" w:hAnsiTheme="minorEastAsia" w:hint="eastAsia"/>
          <w:b/>
          <w:bCs/>
          <w:sz w:val="22"/>
          <w:szCs w:val="22"/>
        </w:rPr>
        <w:t>当初は短期契約でしたが、現在は定期的な取引に発展しております。</w:t>
      </w:r>
    </w:p>
    <w:p w14:paraId="54393F68" w14:textId="36000CE1" w:rsidR="00C339F5" w:rsidRPr="00C339F5" w:rsidRDefault="00C339F5" w:rsidP="004E6FDF">
      <w:pPr>
        <w:pStyle w:val="afb"/>
        <w:numPr>
          <w:ilvl w:val="0"/>
          <w:numId w:val="13"/>
        </w:numPr>
        <w:snapToGrid w:val="0"/>
        <w:spacing w:before="0" w:after="0"/>
        <w:ind w:leftChars="0"/>
        <w:rPr>
          <w:rFonts w:asciiTheme="minorEastAsia" w:hAnsiTheme="minorEastAsia" w:hint="eastAsia"/>
          <w:b/>
          <w:bCs/>
          <w:sz w:val="22"/>
          <w:szCs w:val="22"/>
        </w:rPr>
      </w:pPr>
      <w:r w:rsidRPr="00C339F5">
        <w:rPr>
          <w:rFonts w:asciiTheme="minorEastAsia" w:hAnsiTheme="minorEastAsia" w:hint="eastAsia"/>
          <w:b/>
          <w:bCs/>
          <w:sz w:val="22"/>
          <w:szCs w:val="22"/>
        </w:rPr>
        <w:t>取引内容・支払状況</w:t>
      </w:r>
      <w:r w:rsidRPr="00C339F5">
        <w:rPr>
          <w:rFonts w:asciiTheme="minorEastAsia" w:hAnsiTheme="minorEastAsia"/>
          <w:b/>
          <w:bCs/>
          <w:sz w:val="22"/>
          <w:szCs w:val="22"/>
        </w:rPr>
        <w:br/>
      </w:r>
      <w:r w:rsidRPr="00C339F5">
        <w:rPr>
          <w:rFonts w:asciiTheme="minorEastAsia" w:hAnsiTheme="minorEastAsia" w:hint="eastAsia"/>
          <w:b/>
          <w:bCs/>
          <w:sz w:val="22"/>
          <w:szCs w:val="22"/>
        </w:rPr>
        <w:t>契約金額は年間約〇百万円規模で、支払条件は「月末締め翌月末払い」にて継続。</w:t>
      </w:r>
      <w:r w:rsidRPr="00C339F5">
        <w:rPr>
          <w:rFonts w:asciiTheme="minorEastAsia" w:hAnsiTheme="minorEastAsia"/>
          <w:b/>
          <w:bCs/>
          <w:sz w:val="22"/>
          <w:szCs w:val="22"/>
        </w:rPr>
        <w:br/>
      </w:r>
      <w:r w:rsidRPr="00C339F5">
        <w:rPr>
          <w:rFonts w:asciiTheme="minorEastAsia" w:hAnsiTheme="minorEastAsia" w:hint="eastAsia"/>
          <w:b/>
          <w:bCs/>
          <w:sz w:val="22"/>
          <w:szCs w:val="22"/>
        </w:rPr>
        <w:t>期日遅延・不履行等はこれまで一度もなく、支払姿勢は誠実です。</w:t>
      </w:r>
    </w:p>
    <w:p w14:paraId="42AEF9FF" w14:textId="515192FE" w:rsidR="00C339F5" w:rsidRPr="00C339F5" w:rsidRDefault="00C339F5" w:rsidP="00724F31">
      <w:pPr>
        <w:pStyle w:val="afb"/>
        <w:numPr>
          <w:ilvl w:val="0"/>
          <w:numId w:val="13"/>
        </w:numPr>
        <w:snapToGrid w:val="0"/>
        <w:spacing w:before="0" w:after="0"/>
        <w:ind w:leftChars="0"/>
        <w:rPr>
          <w:rFonts w:asciiTheme="minorEastAsia" w:hAnsiTheme="minorEastAsia" w:hint="eastAsia"/>
          <w:b/>
          <w:bCs/>
          <w:sz w:val="22"/>
          <w:szCs w:val="22"/>
        </w:rPr>
      </w:pPr>
      <w:r w:rsidRPr="00C339F5">
        <w:rPr>
          <w:rFonts w:asciiTheme="minorEastAsia" w:hAnsiTheme="minorEastAsia" w:hint="eastAsia"/>
          <w:b/>
          <w:bCs/>
          <w:sz w:val="22"/>
          <w:szCs w:val="22"/>
        </w:rPr>
        <w:t>代表者・経営陣に関する所見</w:t>
      </w:r>
      <w:r w:rsidRPr="00C339F5">
        <w:rPr>
          <w:rFonts w:asciiTheme="minorEastAsia" w:hAnsiTheme="minorEastAsia"/>
          <w:b/>
          <w:bCs/>
          <w:sz w:val="22"/>
          <w:szCs w:val="22"/>
        </w:rPr>
        <w:br/>
      </w:r>
      <w:r w:rsidRPr="00C339F5">
        <w:rPr>
          <w:rFonts w:asciiTheme="minorEastAsia" w:hAnsiTheme="minorEastAsia" w:hint="eastAsia"/>
          <w:b/>
          <w:bCs/>
          <w:sz w:val="22"/>
          <w:szCs w:val="22"/>
        </w:rPr>
        <w:t>代表取締役の〇〇氏は、もとより技術畑出身であり、誠実かつ実務的な経営姿勢を貫いておられます。</w:t>
      </w:r>
      <w:r w:rsidRPr="00C339F5">
        <w:rPr>
          <w:rFonts w:asciiTheme="minorEastAsia" w:hAnsiTheme="minorEastAsia"/>
          <w:b/>
          <w:bCs/>
          <w:sz w:val="22"/>
          <w:szCs w:val="22"/>
        </w:rPr>
        <w:br/>
      </w:r>
      <w:r w:rsidRPr="00C339F5">
        <w:rPr>
          <w:rFonts w:asciiTheme="minorEastAsia" w:hAnsiTheme="minorEastAsia" w:hint="eastAsia"/>
          <w:b/>
          <w:bCs/>
          <w:sz w:val="22"/>
          <w:szCs w:val="22"/>
        </w:rPr>
        <w:t>社内の意思決定も迅速で、社員教育にも熱心な印象を受けております。</w:t>
      </w:r>
    </w:p>
    <w:p w14:paraId="75845E0F" w14:textId="4106007B" w:rsidR="00C339F5" w:rsidRPr="00C339F5" w:rsidRDefault="00C339F5" w:rsidP="00C10CFD">
      <w:pPr>
        <w:pStyle w:val="afb"/>
        <w:numPr>
          <w:ilvl w:val="0"/>
          <w:numId w:val="13"/>
        </w:numPr>
        <w:snapToGrid w:val="0"/>
        <w:spacing w:before="0" w:after="0"/>
        <w:ind w:leftChars="0"/>
        <w:rPr>
          <w:rFonts w:asciiTheme="minorEastAsia" w:hAnsiTheme="minorEastAsia" w:hint="eastAsia"/>
          <w:b/>
          <w:bCs/>
          <w:sz w:val="22"/>
          <w:szCs w:val="22"/>
        </w:rPr>
      </w:pPr>
      <w:r w:rsidRPr="00C339F5">
        <w:rPr>
          <w:rFonts w:asciiTheme="minorEastAsia" w:hAnsiTheme="minorEastAsia" w:hint="eastAsia"/>
          <w:b/>
          <w:bCs/>
          <w:sz w:val="22"/>
          <w:szCs w:val="22"/>
        </w:rPr>
        <w:t>財務状況・資金繰り等</w:t>
      </w:r>
      <w:r w:rsidRPr="00C339F5">
        <w:rPr>
          <w:rFonts w:asciiTheme="minorEastAsia" w:hAnsiTheme="minorEastAsia"/>
          <w:b/>
          <w:bCs/>
          <w:sz w:val="22"/>
          <w:szCs w:val="22"/>
        </w:rPr>
        <w:br/>
      </w:r>
      <w:r w:rsidRPr="00C339F5">
        <w:rPr>
          <w:rFonts w:asciiTheme="minorEastAsia" w:hAnsiTheme="minorEastAsia" w:hint="eastAsia"/>
          <w:b/>
          <w:bCs/>
          <w:sz w:val="22"/>
          <w:szCs w:val="22"/>
        </w:rPr>
        <w:t>詳細は存じませんが、決算報告書の内容・支払履歴から判断するに、資金繰りは安定しており、過度な借入や不良債務は見受けられません。堅実な経営体質と考えられます。</w:t>
      </w:r>
    </w:p>
    <w:p w14:paraId="2D59FF03" w14:textId="77777777" w:rsidR="00C339F5" w:rsidRPr="00C339F5" w:rsidRDefault="00C339F5" w:rsidP="00AE2230">
      <w:pPr>
        <w:pStyle w:val="afb"/>
        <w:numPr>
          <w:ilvl w:val="0"/>
          <w:numId w:val="13"/>
        </w:numPr>
        <w:snapToGrid w:val="0"/>
        <w:spacing w:before="0" w:after="0"/>
        <w:ind w:leftChars="0"/>
        <w:rPr>
          <w:rFonts w:asciiTheme="minorEastAsia" w:hAnsiTheme="minorEastAsia"/>
          <w:b/>
          <w:bCs/>
          <w:sz w:val="22"/>
          <w:szCs w:val="22"/>
        </w:rPr>
      </w:pPr>
      <w:r w:rsidRPr="00C339F5">
        <w:rPr>
          <w:rFonts w:asciiTheme="minorEastAsia" w:hAnsiTheme="minorEastAsia" w:hint="eastAsia"/>
          <w:b/>
          <w:bCs/>
          <w:sz w:val="22"/>
          <w:szCs w:val="22"/>
        </w:rPr>
        <w:t>取引実績・信用力</w:t>
      </w:r>
      <w:r w:rsidRPr="00C339F5">
        <w:rPr>
          <w:rFonts w:asciiTheme="minorEastAsia" w:hAnsiTheme="minorEastAsia"/>
          <w:b/>
          <w:bCs/>
          <w:sz w:val="22"/>
          <w:szCs w:val="22"/>
        </w:rPr>
        <w:br/>
      </w:r>
      <w:r w:rsidRPr="00C339F5">
        <w:rPr>
          <w:rFonts w:asciiTheme="minorEastAsia" w:hAnsiTheme="minorEastAsia" w:hint="eastAsia"/>
          <w:b/>
          <w:bCs/>
          <w:sz w:val="22"/>
          <w:szCs w:val="22"/>
        </w:rPr>
        <w:t>納期厳守・品質面いずれも良好で、苦情やトラブルは発生しておりません。複数の官公庁案件にも参入しており、一定の社会的信用が認められます。</w:t>
      </w:r>
    </w:p>
    <w:p w14:paraId="31E980CC" w14:textId="77777777" w:rsidR="00C339F5" w:rsidRPr="00C339F5" w:rsidRDefault="00C339F5" w:rsidP="00AE2230">
      <w:pPr>
        <w:pStyle w:val="afb"/>
        <w:numPr>
          <w:ilvl w:val="0"/>
          <w:numId w:val="13"/>
        </w:numPr>
        <w:snapToGrid w:val="0"/>
        <w:spacing w:before="0" w:after="0"/>
        <w:ind w:leftChars="0"/>
        <w:rPr>
          <w:rFonts w:asciiTheme="minorEastAsia" w:hAnsiTheme="minorEastAsia"/>
          <w:b/>
          <w:bCs/>
          <w:sz w:val="22"/>
          <w:szCs w:val="22"/>
        </w:rPr>
      </w:pPr>
      <w:r w:rsidRPr="00C339F5">
        <w:rPr>
          <w:rFonts w:asciiTheme="minorEastAsia" w:hAnsiTheme="minorEastAsia" w:hint="eastAsia"/>
          <w:b/>
          <w:bCs/>
          <w:sz w:val="22"/>
          <w:szCs w:val="22"/>
        </w:rPr>
        <w:t>その他特記事項</w:t>
      </w:r>
    </w:p>
    <w:p w14:paraId="4797A51E" w14:textId="77777777" w:rsidR="00C339F5" w:rsidRDefault="00C339F5" w:rsidP="00C339F5">
      <w:pPr>
        <w:pStyle w:val="afb"/>
        <w:numPr>
          <w:ilvl w:val="2"/>
          <w:numId w:val="14"/>
        </w:numPr>
        <w:snapToGrid w:val="0"/>
        <w:spacing w:before="0" w:after="0"/>
        <w:ind w:leftChars="0"/>
        <w:rPr>
          <w:rFonts w:asciiTheme="minorEastAsia" w:hAnsiTheme="minorEastAsia"/>
          <w:b/>
          <w:bCs/>
          <w:sz w:val="22"/>
          <w:szCs w:val="22"/>
        </w:rPr>
      </w:pPr>
      <w:r w:rsidRPr="00C339F5">
        <w:rPr>
          <w:rFonts w:asciiTheme="minorEastAsia" w:hAnsiTheme="minorEastAsia" w:hint="eastAsia"/>
          <w:b/>
          <w:bCs/>
          <w:sz w:val="22"/>
          <w:szCs w:val="22"/>
        </w:rPr>
        <w:t>新規顧客との取引に際しても対応が丁寧で、柔軟な交渉姿勢が見られます。</w:t>
      </w:r>
    </w:p>
    <w:p w14:paraId="1E7FA490" w14:textId="233F1F11" w:rsidR="00DE21AE" w:rsidRPr="00C339F5" w:rsidRDefault="00C339F5" w:rsidP="00C339F5">
      <w:pPr>
        <w:pStyle w:val="afb"/>
        <w:numPr>
          <w:ilvl w:val="2"/>
          <w:numId w:val="14"/>
        </w:numPr>
        <w:snapToGrid w:val="0"/>
        <w:spacing w:before="0" w:after="0"/>
        <w:ind w:leftChars="0"/>
        <w:rPr>
          <w:rFonts w:asciiTheme="minorEastAsia" w:hAnsiTheme="minorEastAsia"/>
          <w:b/>
          <w:bCs/>
          <w:sz w:val="22"/>
          <w:szCs w:val="22"/>
        </w:rPr>
      </w:pPr>
      <w:r w:rsidRPr="00C339F5">
        <w:rPr>
          <w:rFonts w:asciiTheme="minorEastAsia" w:hAnsiTheme="minorEastAsia" w:hint="eastAsia"/>
          <w:b/>
          <w:bCs/>
          <w:sz w:val="22"/>
          <w:szCs w:val="22"/>
        </w:rPr>
        <w:t>社内ITセキュリティポリシーの遵守体制が明確であり、安心して取引できる企業です。</w:t>
      </w:r>
    </w:p>
    <w:p w14:paraId="72A7AFD6" w14:textId="77777777" w:rsidR="00C339F5" w:rsidRDefault="00C339F5" w:rsidP="00C339F5">
      <w:pPr>
        <w:snapToGrid w:val="0"/>
        <w:spacing w:before="0" w:after="0"/>
        <w:rPr>
          <w:rFonts w:asciiTheme="minorEastAsia" w:hAnsiTheme="minorEastAsia"/>
          <w:b/>
          <w:bCs/>
          <w:sz w:val="22"/>
          <w:szCs w:val="22"/>
        </w:rPr>
      </w:pPr>
    </w:p>
    <w:p w14:paraId="6B6D9FCA" w14:textId="05AA55BC" w:rsidR="00C339F5" w:rsidRPr="00C339F5" w:rsidRDefault="00C339F5" w:rsidP="00C339F5">
      <w:pPr>
        <w:snapToGrid w:val="0"/>
        <w:spacing w:before="0" w:after="0"/>
        <w:rPr>
          <w:rFonts w:asciiTheme="minorEastAsia" w:hAnsiTheme="minorEastAsia"/>
          <w:b/>
          <w:bCs/>
          <w:sz w:val="22"/>
          <w:szCs w:val="22"/>
        </w:rPr>
      </w:pPr>
      <w:r w:rsidRPr="00C339F5">
        <w:rPr>
          <w:rFonts w:asciiTheme="minorEastAsia" w:hAnsiTheme="minorEastAsia"/>
          <w:b/>
          <w:bCs/>
          <w:sz w:val="22"/>
          <w:szCs w:val="22"/>
        </w:rPr>
        <w:t>以上、差し支えない範囲でご照会に回答申し上げます。</w:t>
      </w:r>
      <w:r w:rsidRPr="00C339F5">
        <w:rPr>
          <w:rFonts w:asciiTheme="minorEastAsia" w:hAnsiTheme="minorEastAsia"/>
          <w:b/>
          <w:bCs/>
          <w:sz w:val="22"/>
          <w:szCs w:val="22"/>
        </w:rPr>
        <w:br/>
        <w:t>本回答内容はあくまで弊社取引上の所見であり、貴社判断の参考としてご活用ください。</w:t>
      </w:r>
    </w:p>
    <w:p w14:paraId="0C6D9B0C" w14:textId="77777777" w:rsidR="00C339F5" w:rsidRDefault="00C339F5" w:rsidP="00C339F5">
      <w:pPr>
        <w:snapToGrid w:val="0"/>
        <w:spacing w:before="0" w:after="0"/>
        <w:rPr>
          <w:rFonts w:asciiTheme="minorEastAsia" w:hAnsiTheme="minorEastAsia"/>
          <w:b/>
          <w:bCs/>
          <w:sz w:val="22"/>
          <w:szCs w:val="22"/>
        </w:rPr>
      </w:pPr>
    </w:p>
    <w:p w14:paraId="679803F0" w14:textId="26119AD5" w:rsidR="00C339F5" w:rsidRPr="00C339F5" w:rsidRDefault="00C339F5" w:rsidP="00C339F5">
      <w:pPr>
        <w:snapToGrid w:val="0"/>
        <w:spacing w:before="0" w:after="0"/>
        <w:rPr>
          <w:rFonts w:asciiTheme="minorEastAsia" w:hAnsiTheme="minorEastAsia"/>
          <w:b/>
          <w:bCs/>
          <w:sz w:val="22"/>
          <w:szCs w:val="22"/>
        </w:rPr>
      </w:pPr>
      <w:r w:rsidRPr="00C339F5">
        <w:rPr>
          <w:rFonts w:asciiTheme="minorEastAsia" w:hAnsiTheme="minorEastAsia"/>
          <w:b/>
          <w:bCs/>
          <w:sz w:val="22"/>
          <w:szCs w:val="22"/>
        </w:rPr>
        <w:t>今後とも貴社のご発展をお祈り申し上げます。</w:t>
      </w:r>
    </w:p>
    <w:p w14:paraId="5C2A28A4" w14:textId="77777777" w:rsidR="00C339F5" w:rsidRPr="00C339F5" w:rsidRDefault="00C339F5" w:rsidP="00DE21AE">
      <w:pPr>
        <w:snapToGrid w:val="0"/>
        <w:spacing w:before="0" w:after="0"/>
        <w:jc w:val="right"/>
        <w:rPr>
          <w:rFonts w:asciiTheme="minorEastAsia" w:hAnsiTheme="minorEastAsia" w:hint="eastAsia"/>
          <w:b/>
          <w:bCs/>
          <w:sz w:val="22"/>
          <w:szCs w:val="22"/>
        </w:rPr>
      </w:pPr>
    </w:p>
    <w:sectPr w:rsidR="00C339F5" w:rsidRPr="00C339F5" w:rsidSect="00C339F5">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D65"/>
    <w:multiLevelType w:val="hybridMultilevel"/>
    <w:tmpl w:val="EC925B5A"/>
    <w:lvl w:ilvl="0" w:tplc="8540835A">
      <w:start w:val="1"/>
      <w:numFmt w:val="decimalFullWidth"/>
      <w:lvlText w:val="%1．"/>
      <w:lvlJc w:val="left"/>
      <w:pPr>
        <w:ind w:left="720" w:hanging="720"/>
      </w:pPr>
      <w:rPr>
        <w:rFonts w:hint="default"/>
      </w:rPr>
    </w:lvl>
    <w:lvl w:ilvl="1" w:tplc="287A4F46">
      <w:start w:val="6"/>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172DA1"/>
    <w:multiLevelType w:val="hybridMultilevel"/>
    <w:tmpl w:val="F168AE5C"/>
    <w:lvl w:ilvl="0" w:tplc="DCA0684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B92DFD"/>
    <w:multiLevelType w:val="hybridMultilevel"/>
    <w:tmpl w:val="F9D2AA48"/>
    <w:lvl w:ilvl="0" w:tplc="873204C6">
      <w:start w:val="1"/>
      <w:numFmt w:val="decimalFullWidth"/>
      <w:lvlText w:val="%1．"/>
      <w:lvlJc w:val="left"/>
      <w:pPr>
        <w:ind w:left="4548" w:hanging="720"/>
      </w:pPr>
      <w:rPr>
        <w:rFonts w:hint="default"/>
      </w:rPr>
    </w:lvl>
    <w:lvl w:ilvl="1" w:tplc="04090017" w:tentative="1">
      <w:start w:val="1"/>
      <w:numFmt w:val="aiueoFullWidth"/>
      <w:lvlText w:val="(%2)"/>
      <w:lvlJc w:val="left"/>
      <w:pPr>
        <w:ind w:left="4708" w:hanging="440"/>
      </w:pPr>
    </w:lvl>
    <w:lvl w:ilvl="2" w:tplc="04090011" w:tentative="1">
      <w:start w:val="1"/>
      <w:numFmt w:val="decimalEnclosedCircle"/>
      <w:lvlText w:val="%3"/>
      <w:lvlJc w:val="left"/>
      <w:pPr>
        <w:ind w:left="5148" w:hanging="440"/>
      </w:pPr>
    </w:lvl>
    <w:lvl w:ilvl="3" w:tplc="0409000F" w:tentative="1">
      <w:start w:val="1"/>
      <w:numFmt w:val="decimal"/>
      <w:lvlText w:val="%4."/>
      <w:lvlJc w:val="left"/>
      <w:pPr>
        <w:ind w:left="5588" w:hanging="440"/>
      </w:pPr>
    </w:lvl>
    <w:lvl w:ilvl="4" w:tplc="04090017" w:tentative="1">
      <w:start w:val="1"/>
      <w:numFmt w:val="aiueoFullWidth"/>
      <w:lvlText w:val="(%5)"/>
      <w:lvlJc w:val="left"/>
      <w:pPr>
        <w:ind w:left="6028" w:hanging="440"/>
      </w:pPr>
    </w:lvl>
    <w:lvl w:ilvl="5" w:tplc="04090011" w:tentative="1">
      <w:start w:val="1"/>
      <w:numFmt w:val="decimalEnclosedCircle"/>
      <w:lvlText w:val="%6"/>
      <w:lvlJc w:val="left"/>
      <w:pPr>
        <w:ind w:left="6468" w:hanging="440"/>
      </w:pPr>
    </w:lvl>
    <w:lvl w:ilvl="6" w:tplc="0409000F" w:tentative="1">
      <w:start w:val="1"/>
      <w:numFmt w:val="decimal"/>
      <w:lvlText w:val="%7."/>
      <w:lvlJc w:val="left"/>
      <w:pPr>
        <w:ind w:left="6908" w:hanging="440"/>
      </w:pPr>
    </w:lvl>
    <w:lvl w:ilvl="7" w:tplc="04090017" w:tentative="1">
      <w:start w:val="1"/>
      <w:numFmt w:val="aiueoFullWidth"/>
      <w:lvlText w:val="(%8)"/>
      <w:lvlJc w:val="left"/>
      <w:pPr>
        <w:ind w:left="7348" w:hanging="440"/>
      </w:pPr>
    </w:lvl>
    <w:lvl w:ilvl="8" w:tplc="04090011" w:tentative="1">
      <w:start w:val="1"/>
      <w:numFmt w:val="decimalEnclosedCircle"/>
      <w:lvlText w:val="%9"/>
      <w:lvlJc w:val="left"/>
      <w:pPr>
        <w:ind w:left="7788" w:hanging="440"/>
      </w:pPr>
    </w:lvl>
  </w:abstractNum>
  <w:abstractNum w:abstractNumId="3" w15:restartNumberingAfterBreak="0">
    <w:nsid w:val="16AD2ACB"/>
    <w:multiLevelType w:val="hybridMultilevel"/>
    <w:tmpl w:val="1DCA23DC"/>
    <w:lvl w:ilvl="0" w:tplc="DCA0684E">
      <w:start w:val="1"/>
      <w:numFmt w:val="decimalFullWidth"/>
      <w:lvlText w:val="%1．"/>
      <w:lvlJc w:val="left"/>
      <w:pPr>
        <w:ind w:left="720" w:hanging="720"/>
      </w:pPr>
      <w:rPr>
        <w:rFonts w:hint="eastAsia"/>
      </w:rPr>
    </w:lvl>
    <w:lvl w:ilvl="1" w:tplc="318637FA">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5A15C7"/>
    <w:multiLevelType w:val="hybridMultilevel"/>
    <w:tmpl w:val="47529210"/>
    <w:lvl w:ilvl="0" w:tplc="DCA0684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4B42AD"/>
    <w:multiLevelType w:val="hybridMultilevel"/>
    <w:tmpl w:val="2C0EA16A"/>
    <w:lvl w:ilvl="0" w:tplc="873204C6">
      <w:start w:val="1"/>
      <w:numFmt w:val="decimalFullWidth"/>
      <w:lvlText w:val="%1．"/>
      <w:lvlJc w:val="left"/>
      <w:pPr>
        <w:ind w:left="720" w:hanging="720"/>
      </w:pPr>
      <w:rPr>
        <w:rFonts w:hint="default"/>
      </w:rPr>
    </w:lvl>
    <w:lvl w:ilvl="1" w:tplc="F30255F2">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876960"/>
    <w:multiLevelType w:val="hybridMultilevel"/>
    <w:tmpl w:val="BA168D92"/>
    <w:lvl w:ilvl="0" w:tplc="0409000F">
      <w:start w:val="1"/>
      <w:numFmt w:val="decimal"/>
      <w:lvlText w:val="%1."/>
      <w:lvlJc w:val="left"/>
      <w:pPr>
        <w:ind w:left="440" w:hanging="440"/>
      </w:pPr>
    </w:lvl>
    <w:lvl w:ilvl="1" w:tplc="04090017">
      <w:start w:val="1"/>
      <w:numFmt w:val="aiueoFullWidth"/>
      <w:lvlText w:val="(%2)"/>
      <w:lvlJc w:val="left"/>
      <w:pPr>
        <w:ind w:left="866"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9F1B57"/>
    <w:multiLevelType w:val="hybridMultilevel"/>
    <w:tmpl w:val="FF841DAE"/>
    <w:lvl w:ilvl="0" w:tplc="873204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DCC1672"/>
    <w:multiLevelType w:val="hybridMultilevel"/>
    <w:tmpl w:val="95F08638"/>
    <w:lvl w:ilvl="0" w:tplc="8540835A">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A15841"/>
    <w:multiLevelType w:val="hybridMultilevel"/>
    <w:tmpl w:val="1FCC2266"/>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1B54D9AA">
      <w:start w:val="1"/>
      <w:numFmt w:val="bullet"/>
      <w:lvlText w:val=""/>
      <w:lvlJc w:val="left"/>
      <w:pPr>
        <w:ind w:left="1320" w:hanging="440"/>
      </w:pPr>
      <w:rPr>
        <w:rFonts w:ascii="Wingdings" w:hAnsi="Wingdings" w:cs="Wingdings" w:hint="default"/>
        <w:szCs w:val="4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A5113"/>
    <w:multiLevelType w:val="hybridMultilevel"/>
    <w:tmpl w:val="FB5C801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12"/>
  </w:num>
  <w:num w:numId="2" w16cid:durableId="454059169">
    <w:abstractNumId w:val="7"/>
  </w:num>
  <w:num w:numId="3" w16cid:durableId="135606813">
    <w:abstractNumId w:val="5"/>
  </w:num>
  <w:num w:numId="4" w16cid:durableId="199588710">
    <w:abstractNumId w:val="8"/>
  </w:num>
  <w:num w:numId="5" w16cid:durableId="1064839775">
    <w:abstractNumId w:val="6"/>
  </w:num>
  <w:num w:numId="6" w16cid:durableId="512039400">
    <w:abstractNumId w:val="2"/>
  </w:num>
  <w:num w:numId="7" w16cid:durableId="269363184">
    <w:abstractNumId w:val="9"/>
  </w:num>
  <w:num w:numId="8" w16cid:durableId="459542998">
    <w:abstractNumId w:val="1"/>
  </w:num>
  <w:num w:numId="9" w16cid:durableId="661615774">
    <w:abstractNumId w:val="4"/>
  </w:num>
  <w:num w:numId="10" w16cid:durableId="128909472">
    <w:abstractNumId w:val="3"/>
  </w:num>
  <w:num w:numId="11" w16cid:durableId="1180047260">
    <w:abstractNumId w:val="13"/>
  </w:num>
  <w:num w:numId="12" w16cid:durableId="2139226820">
    <w:abstractNumId w:val="0"/>
  </w:num>
  <w:num w:numId="13" w16cid:durableId="1414082121">
    <w:abstractNumId w:val="10"/>
  </w:num>
  <w:num w:numId="14" w16cid:durableId="225382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5572E"/>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35375"/>
    <w:rsid w:val="00A619B3"/>
    <w:rsid w:val="00A77A7F"/>
    <w:rsid w:val="00AB755C"/>
    <w:rsid w:val="00AC3258"/>
    <w:rsid w:val="00AE10C0"/>
    <w:rsid w:val="00B45A0A"/>
    <w:rsid w:val="00B618EF"/>
    <w:rsid w:val="00BA6E7B"/>
    <w:rsid w:val="00C339F5"/>
    <w:rsid w:val="00C5691E"/>
    <w:rsid w:val="00CB1034"/>
    <w:rsid w:val="00CD0ED5"/>
    <w:rsid w:val="00D7111B"/>
    <w:rsid w:val="00DE21AE"/>
    <w:rsid w:val="00E05747"/>
    <w:rsid w:val="00E147C5"/>
    <w:rsid w:val="00E640CE"/>
    <w:rsid w:val="00E81B8F"/>
    <w:rsid w:val="00ED7D92"/>
    <w:rsid w:val="00F10C31"/>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C31"/>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21</cp:revision>
  <cp:lastPrinted>2023-09-09T09:35:00Z</cp:lastPrinted>
  <dcterms:created xsi:type="dcterms:W3CDTF">2021-10-04T04:25:00Z</dcterms:created>
  <dcterms:modified xsi:type="dcterms:W3CDTF">2025-11-12T12:33:00Z</dcterms:modified>
</cp:coreProperties>
</file>